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-2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-2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-21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pacing w:val="-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1"/>
          <w:sz w:val="36"/>
          <w:szCs w:val="36"/>
          <w:lang w:val="en-US" w:eastAsia="zh-CN"/>
        </w:rPr>
        <w:t xml:space="preserve">福州市人力资源和社会保障局  福州市商务局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pacing w:val="-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4"/>
          <w:sz w:val="36"/>
          <w:szCs w:val="36"/>
          <w:lang w:val="en-US" w:eastAsia="zh-CN"/>
        </w:rPr>
        <w:t>福州市工业和信息化局 福州市供销社 福州市农业农村局</w:t>
      </w:r>
      <w:r>
        <w:rPr>
          <w:rFonts w:hint="eastAsia" w:ascii="宋体" w:hAnsi="宋体" w:eastAsia="宋体" w:cs="宋体"/>
          <w:b/>
          <w:bCs/>
          <w:spacing w:val="-21"/>
          <w:sz w:val="36"/>
          <w:szCs w:val="36"/>
          <w:lang w:val="en-US" w:eastAsia="zh-CN"/>
        </w:rPr>
        <w:t>关于举办</w:t>
      </w:r>
      <w:r>
        <w:rPr>
          <w:rFonts w:hint="eastAsia" w:ascii="宋体" w:hAnsi="宋体" w:eastAsia="宋体" w:cs="宋体"/>
          <w:b/>
          <w:bCs/>
          <w:spacing w:val="-21"/>
          <w:sz w:val="36"/>
          <w:szCs w:val="36"/>
          <w:lang w:eastAsia="zh-CN"/>
        </w:rPr>
        <w:t>福州市互联网营销师公益培训班的</w:t>
      </w:r>
      <w:r>
        <w:rPr>
          <w:rFonts w:hint="eastAsia" w:ascii="宋体" w:hAnsi="宋体" w:eastAsia="宋体" w:cs="宋体"/>
          <w:b/>
          <w:bCs/>
          <w:spacing w:val="-21"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zh-CN" w:eastAsia="zh-CN"/>
        </w:rPr>
        <w:t>为深入学习贯彻习近平总书记对技能人才和电商人才的重要批示、指示精神，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加强和推动直播、电商从业人员职业技能培训，提升福州市直播、电商行业服务水平，推动行业规范发展，将福州打造成为直播、电商行业规范化标准化发展的区域性标杆，福州市人社局、福州市商务局、福州市工信局、福州市供销社、福州市农业农村局联合举办福州市互联网营销师公益培训班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网络营销（</w:t>
      </w:r>
      <w:r>
        <w:rPr>
          <w:rFonts w:hint="eastAsia" w:ascii="华文仿宋" w:hAnsi="华文仿宋" w:eastAsia="华文仿宋" w:cs="华文仿宋"/>
          <w:sz w:val="32"/>
          <w:szCs w:val="32"/>
          <w:lang w:val="zh-CN" w:eastAsia="zh-CN"/>
        </w:rPr>
        <w:t>直播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带货</w:t>
      </w:r>
      <w:r>
        <w:rPr>
          <w:rFonts w:hint="eastAsia" w:ascii="华文仿宋" w:hAnsi="华文仿宋" w:eastAsia="华文仿宋" w:cs="华文仿宋"/>
          <w:sz w:val="32"/>
          <w:szCs w:val="32"/>
          <w:lang w:val="zh-CN"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理论讲解、政策解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析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、案例分析、实操考核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1.直播和短视频行业分析，直播销售、直播带货等新业态新模式的发展趋势；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2.主播（直播）模式、理论讲解、案例分析；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3.短视频拍摄的方法与技巧、短视频的制作与剪辑、剪映软件的操作方法；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4.直播话语艺术、直播语言特点、直播话语技巧、直播礼仪与沟通；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5.短视频黄金法则、涨粉营销策略；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6.直播实操与演练。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我市从事或有意愿从事互联网营销行业工作的人员，基层一线人员应占一定比例。具体名额安排如下：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1.由福州市商务局从行业协会中推荐80名；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2.由福州市农业农村局从行业协会中推荐20名；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3.由福州市工信局从行业协会中推荐50名；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4.由福州市供销社从行业协会中推荐50名。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三、培训时间、地点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培训时间：2020年11月6--8日，学员集中培训3天。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培训地点：福州市人才储备中心3楼会场（福州市金山生活区金环路6号，地铁2号线金山站附近）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主办单位：福州市人力资源和社会保障局、福州市商务局、福州市工业和信息化局、福州市供销社、福州市农业农村局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承办单位：福建省职工教育和职业培训协会、福州第一技师学院（市职业培训指导中心）、福建省播音主持协会、福州市人事人才公共服务中心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本次培训为公益培训，不收取学员培训费用。学员午餐由主办方免费提供，早餐、晚餐自理。县（市）参加培训需住宿人员由市人才储备中心免费提供住宿（人数100人以内），六城区参加培训人员不提供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2、由市商务局、工信局、供销社、农业农村局组织做好参训人员的报名工作，并将本系统参训人员汇总表（附件3）于11月4日前报送邮箱：          联系人：   老师（市职业培训指导中心）。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参加培训人员务必于11月6日（星期五）上午8:30前到福州市人才储备中心3楼会场报到，办理培训相关手续，提供八闽健康码。培训过程自觉遵守培训纪律，自始至终参加培训，不迟到不早退，不无故缺席，并按照规定做好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附件：1.学员报名表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leftChars="0" w:right="0" w:rightChars="0" w:firstLine="1600" w:firstLineChars="5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2.参加培训学员汇总表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福州市互联网营销师培训班报名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tbl>
      <w:tblPr>
        <w:tblStyle w:val="8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768"/>
        <w:gridCol w:w="375"/>
        <w:gridCol w:w="1020"/>
        <w:gridCol w:w="420"/>
        <w:gridCol w:w="105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名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号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码</w:t>
            </w:r>
          </w:p>
        </w:tc>
        <w:tc>
          <w:tcPr>
            <w:tcW w:w="46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2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家庭地址</w:t>
            </w:r>
          </w:p>
        </w:tc>
        <w:tc>
          <w:tcPr>
            <w:tcW w:w="6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电话号码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从事工作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工作单位</w:t>
            </w:r>
          </w:p>
        </w:tc>
        <w:tc>
          <w:tcPr>
            <w:tcW w:w="6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推荐单位审核意见</w:t>
            </w:r>
          </w:p>
        </w:tc>
        <w:tc>
          <w:tcPr>
            <w:tcW w:w="6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type w:val="continuous"/>
      <w:pgSz w:w="11910" w:h="16840"/>
      <w:pgMar w:top="1440" w:right="1803" w:bottom="1440" w:left="1803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4A84"/>
    <w:rsid w:val="040E1BB8"/>
    <w:rsid w:val="0C8F1CFF"/>
    <w:rsid w:val="0D222B6B"/>
    <w:rsid w:val="0DC65E8F"/>
    <w:rsid w:val="0F5F457C"/>
    <w:rsid w:val="0F815494"/>
    <w:rsid w:val="13035D24"/>
    <w:rsid w:val="17876D53"/>
    <w:rsid w:val="19181E61"/>
    <w:rsid w:val="1A685C92"/>
    <w:rsid w:val="1CA3768B"/>
    <w:rsid w:val="1E6F2BFB"/>
    <w:rsid w:val="1F8A6F1A"/>
    <w:rsid w:val="226A1EC9"/>
    <w:rsid w:val="248C564F"/>
    <w:rsid w:val="26196D74"/>
    <w:rsid w:val="2AEF0EE3"/>
    <w:rsid w:val="2B752FF2"/>
    <w:rsid w:val="2CDD7C43"/>
    <w:rsid w:val="2DE03C39"/>
    <w:rsid w:val="30ED1F78"/>
    <w:rsid w:val="30F844C1"/>
    <w:rsid w:val="348A5DF8"/>
    <w:rsid w:val="381254FB"/>
    <w:rsid w:val="39323A64"/>
    <w:rsid w:val="39BC3E6E"/>
    <w:rsid w:val="3BB123E1"/>
    <w:rsid w:val="3C667602"/>
    <w:rsid w:val="3D0E4AD4"/>
    <w:rsid w:val="3EFC4A1D"/>
    <w:rsid w:val="3F613E03"/>
    <w:rsid w:val="402F3E5F"/>
    <w:rsid w:val="40AD758F"/>
    <w:rsid w:val="422A061C"/>
    <w:rsid w:val="479207DB"/>
    <w:rsid w:val="47A72A01"/>
    <w:rsid w:val="4812152B"/>
    <w:rsid w:val="499D11B4"/>
    <w:rsid w:val="4CFD5A2C"/>
    <w:rsid w:val="4EC7028C"/>
    <w:rsid w:val="505473A2"/>
    <w:rsid w:val="51837322"/>
    <w:rsid w:val="52A1798B"/>
    <w:rsid w:val="55416031"/>
    <w:rsid w:val="57091729"/>
    <w:rsid w:val="584C2108"/>
    <w:rsid w:val="58E97147"/>
    <w:rsid w:val="5970581A"/>
    <w:rsid w:val="5A7D57FF"/>
    <w:rsid w:val="5D891F9E"/>
    <w:rsid w:val="5E1D15EC"/>
    <w:rsid w:val="627D777F"/>
    <w:rsid w:val="665B666D"/>
    <w:rsid w:val="712B07AB"/>
    <w:rsid w:val="7192535D"/>
    <w:rsid w:val="76A54D78"/>
    <w:rsid w:val="78BA668B"/>
    <w:rsid w:val="791B27E8"/>
    <w:rsid w:val="79D604A2"/>
    <w:rsid w:val="7BF33589"/>
    <w:rsid w:val="7C006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40"/>
      <w:outlineLvl w:val="1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List Paragraph"/>
    <w:basedOn w:val="1"/>
    <w:qFormat/>
    <w:uiPriority w:val="1"/>
    <w:rPr>
      <w:lang w:val="zh-CN" w:eastAsia="zh-CN" w:bidi="zh-CN"/>
    </w:rPr>
  </w:style>
  <w:style w:type="paragraph" w:customStyle="1" w:styleId="14">
    <w:name w:val="Table Paragraph"/>
    <w:basedOn w:val="1"/>
    <w:qFormat/>
    <w:uiPriority w:val="1"/>
    <w:pPr>
      <w:ind w:left="522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2019-08-06T05:05:00Z</dcterms:created>
  <dc:creator>jyyw</dc:creator>
  <cp:lastModifiedBy>Vic</cp:lastModifiedBy>
  <cp:lastPrinted>2020-10-29T09:35:00Z</cp:lastPrinted>
  <dcterms:modified xsi:type="dcterms:W3CDTF">2020-10-30T01:06:47Z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2019-08-06T00:00:00Z</vt:filetime>
  </property>
  <property fmtid="{D5CDD505-2E9C-101B-9397-08002B2CF9AE}" pid="5" name="KSOProductBuildVer">
    <vt:lpwstr>2052-11.1.0.10072</vt:lpwstr>
  </property>
</Properties>
</file>